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5404E" w14:textId="77777777" w:rsidR="00C35149" w:rsidRDefault="00C3514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3300A5E9" w14:textId="77777777" w:rsidR="00C35149" w:rsidRDefault="00C3514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3AE9B09D" w14:textId="77777777" w:rsidR="00C35149" w:rsidRDefault="00C3514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32295020" w14:textId="319500CF" w:rsidR="00C35149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Sygn. akt: VII  P 1193/24                                                 Warszawa, dnia  </w:t>
      </w:r>
      <w:r w:rsidR="00893273">
        <w:rPr>
          <w:sz w:val="24"/>
          <w:szCs w:val="24"/>
        </w:rPr>
        <w:t>15</w:t>
      </w:r>
      <w:r>
        <w:rPr>
          <w:sz w:val="24"/>
          <w:szCs w:val="24"/>
        </w:rPr>
        <w:t xml:space="preserve"> </w:t>
      </w:r>
      <w:r w:rsidR="00893273">
        <w:rPr>
          <w:sz w:val="24"/>
          <w:szCs w:val="24"/>
        </w:rPr>
        <w:t>maja</w:t>
      </w:r>
      <w:r>
        <w:rPr>
          <w:sz w:val="24"/>
          <w:szCs w:val="24"/>
        </w:rPr>
        <w:t xml:space="preserve"> 2025 r.</w:t>
      </w:r>
    </w:p>
    <w:p w14:paraId="75F3B456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PCM 23250</w:t>
      </w:r>
    </w:p>
    <w:p w14:paraId="215A49D8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1FCFAE06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7D53EBC0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17882135" w14:textId="77777777" w:rsidR="00C35149" w:rsidRDefault="00C3514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C6EBCDA" w14:textId="77777777" w:rsidR="00C351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W wyniku postępowania mediacyjnego przeprowadzonego na podstawie postanowienia Sądu Rejonowego dla Warszawy Żoliborza w Warszawie o skierowaniu do mediacji sprawy o sygn. akt VII P 1193/24, w dniu w obecności mediatorów: Małgorzaty Zacharewicz i Hanny Kraszewskiej uzgodniono treść Ugody pomiędzy Stronami: </w:t>
      </w:r>
    </w:p>
    <w:p w14:paraId="1F4FE5CB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72F541E" w14:textId="6B06BE99" w:rsidR="00C35149" w:rsidRDefault="00000000" w:rsidP="00893273">
      <w:pPr>
        <w:jc w:val="both"/>
        <w:rPr>
          <w:sz w:val="24"/>
          <w:szCs w:val="24"/>
        </w:rPr>
      </w:pPr>
      <w:r>
        <w:rPr>
          <w:sz w:val="24"/>
          <w:szCs w:val="24"/>
        </w:rPr>
        <w:t>Agnieszką</w:t>
      </w:r>
      <w:r w:rsidR="00893273">
        <w:rPr>
          <w:sz w:val="24"/>
          <w:szCs w:val="24"/>
        </w:rPr>
        <w:t xml:space="preserve"> </w:t>
      </w:r>
      <w:proofErr w:type="spellStart"/>
      <w:r w:rsidR="00893273">
        <w:rPr>
          <w:sz w:val="24"/>
          <w:szCs w:val="24"/>
        </w:rPr>
        <w:t>Świstalnicką</w:t>
      </w:r>
      <w:proofErr w:type="spellEnd"/>
      <w:r w:rsidR="00893273">
        <w:rPr>
          <w:sz w:val="24"/>
          <w:szCs w:val="24"/>
        </w:rPr>
        <w:t xml:space="preserve">, </w:t>
      </w:r>
      <w:r>
        <w:rPr>
          <w:sz w:val="24"/>
          <w:szCs w:val="24"/>
        </w:rPr>
        <w:t>PESEL:</w:t>
      </w:r>
      <w:r w:rsidR="00893273">
        <w:rPr>
          <w:sz w:val="24"/>
          <w:szCs w:val="24"/>
        </w:rPr>
        <w:t xml:space="preserve"> </w:t>
      </w:r>
      <w:r w:rsidR="00893273" w:rsidRPr="00893273">
        <w:rPr>
          <w:color w:val="1C1C1C"/>
          <w:sz w:val="24"/>
          <w:szCs w:val="24"/>
        </w:rPr>
        <w:t>6711506226</w:t>
      </w:r>
      <w:r>
        <w:rPr>
          <w:sz w:val="24"/>
          <w:szCs w:val="24"/>
        </w:rPr>
        <w:t>, zamieszkałą w Warszawie</w:t>
      </w:r>
      <w:r w:rsidR="00893273">
        <w:rPr>
          <w:sz w:val="24"/>
          <w:szCs w:val="24"/>
        </w:rPr>
        <w:t xml:space="preserve"> </w:t>
      </w:r>
      <w:r w:rsidR="00893273" w:rsidRPr="00893273">
        <w:rPr>
          <w:sz w:val="24"/>
          <w:szCs w:val="24"/>
        </w:rPr>
        <w:t>(</w:t>
      </w:r>
      <w:r w:rsidR="00893273" w:rsidRPr="00893273">
        <w:rPr>
          <w:color w:val="1C1C1C"/>
          <w:sz w:val="24"/>
          <w:szCs w:val="24"/>
        </w:rPr>
        <w:t xml:space="preserve">02 -495), </w:t>
      </w:r>
      <w:r w:rsidR="00893273" w:rsidRPr="00893273">
        <w:rPr>
          <w:sz w:val="24"/>
          <w:szCs w:val="24"/>
        </w:rPr>
        <w:t xml:space="preserve"> </w:t>
      </w:r>
      <w:r w:rsidR="00893273" w:rsidRPr="00893273">
        <w:rPr>
          <w:color w:val="1C1C1C"/>
          <w:sz w:val="24"/>
          <w:szCs w:val="24"/>
        </w:rPr>
        <w:t>ul. Kolorowa 24 m. 16</w:t>
      </w:r>
    </w:p>
    <w:p w14:paraId="4DBAE5A7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04012C0F" w14:textId="6E7D4CF5" w:rsidR="00893273" w:rsidRPr="00893273" w:rsidRDefault="00000000" w:rsidP="0089327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 w:rsidR="00893273">
        <w:rPr>
          <w:sz w:val="24"/>
          <w:szCs w:val="24"/>
        </w:rPr>
        <w:t xml:space="preserve"> Polska Sp. z o.o.</w:t>
      </w:r>
      <w:r>
        <w:rPr>
          <w:sz w:val="24"/>
          <w:szCs w:val="24"/>
        </w:rPr>
        <w:t xml:space="preserve">  z siedzibą w Warszawie</w:t>
      </w:r>
      <w:r w:rsidRPr="00893273">
        <w:rPr>
          <w:sz w:val="24"/>
          <w:szCs w:val="24"/>
        </w:rPr>
        <w:t>,</w:t>
      </w:r>
      <w:r w:rsidR="00893273">
        <w:rPr>
          <w:sz w:val="24"/>
          <w:szCs w:val="24"/>
        </w:rPr>
        <w:t xml:space="preserve"> ul. Jana Kochanowskiego 49, 01-864 Warszawa, KRS: 712620, REGON: 369232693, NIP: 7010796406 („</w:t>
      </w:r>
      <w:proofErr w:type="spellStart"/>
      <w:r w:rsidR="00893273">
        <w:rPr>
          <w:sz w:val="24"/>
          <w:szCs w:val="24"/>
        </w:rPr>
        <w:t>Hana</w:t>
      </w:r>
      <w:proofErr w:type="spellEnd"/>
      <w:r w:rsidR="00893273">
        <w:rPr>
          <w:sz w:val="24"/>
          <w:szCs w:val="24"/>
        </w:rPr>
        <w:t xml:space="preserve"> </w:t>
      </w:r>
      <w:proofErr w:type="spellStart"/>
      <w:r w:rsidR="00893273">
        <w:rPr>
          <w:sz w:val="24"/>
          <w:szCs w:val="24"/>
        </w:rPr>
        <w:t>Group</w:t>
      </w:r>
      <w:proofErr w:type="spellEnd"/>
      <w:r w:rsidR="00893273">
        <w:rPr>
          <w:sz w:val="24"/>
          <w:szCs w:val="24"/>
        </w:rPr>
        <w:t>”).</w:t>
      </w:r>
    </w:p>
    <w:p w14:paraId="160920F2" w14:textId="3C03F73E" w:rsidR="00C35149" w:rsidRPr="00893273" w:rsidRDefault="00C3514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7419F41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  <w:szCs w:val="24"/>
        </w:rPr>
      </w:pPr>
    </w:p>
    <w:p w14:paraId="2B877B6C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  <w:szCs w:val="24"/>
        </w:rPr>
      </w:pPr>
    </w:p>
    <w:p w14:paraId="0796ACFD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3A7715B7" w14:textId="77777777" w:rsidR="00C351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UGODA MEDIACYJNA</w:t>
      </w:r>
    </w:p>
    <w:p w14:paraId="0588E2FA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highlight w:val="cyan"/>
        </w:rPr>
      </w:pPr>
    </w:p>
    <w:p w14:paraId="6F784DF6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553B898" w14:textId="77777777" w:rsidR="00C351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§ 1.</w:t>
      </w:r>
    </w:p>
    <w:p w14:paraId="27DDA485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7CFD3B2F" w14:textId="6271FF34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Przedmiotem ugody jest uregulowanie wszystkich roszczeń Stron wynikających z umowy o pracę zawartej pomiędzy Agnieszką</w:t>
      </w:r>
      <w:r w:rsidR="00893273">
        <w:rPr>
          <w:sz w:val="24"/>
          <w:szCs w:val="24"/>
        </w:rPr>
        <w:t xml:space="preserve"> </w:t>
      </w:r>
      <w:proofErr w:type="spellStart"/>
      <w:r w:rsidR="00893273">
        <w:rPr>
          <w:sz w:val="24"/>
          <w:szCs w:val="24"/>
        </w:rPr>
        <w:t>Świstalnicką</w:t>
      </w:r>
      <w:proofErr w:type="spellEnd"/>
      <w:r>
        <w:rPr>
          <w:sz w:val="24"/>
          <w:szCs w:val="24"/>
        </w:rPr>
        <w:t xml:space="preserve"> (zwan</w:t>
      </w:r>
      <w:r w:rsidR="00893273">
        <w:rPr>
          <w:sz w:val="24"/>
          <w:szCs w:val="24"/>
        </w:rPr>
        <w:t>ą</w:t>
      </w:r>
      <w:r>
        <w:rPr>
          <w:sz w:val="24"/>
          <w:szCs w:val="24"/>
        </w:rPr>
        <w:t xml:space="preserve"> dalej również: "Powód</w:t>
      </w:r>
      <w:r w:rsidR="00893273">
        <w:rPr>
          <w:sz w:val="24"/>
          <w:szCs w:val="24"/>
        </w:rPr>
        <w:t>ka</w:t>
      </w:r>
      <w:r>
        <w:rPr>
          <w:sz w:val="24"/>
          <w:szCs w:val="24"/>
        </w:rPr>
        <w:t xml:space="preserve">") a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>
        <w:rPr>
          <w:sz w:val="24"/>
          <w:szCs w:val="24"/>
        </w:rPr>
        <w:t xml:space="preserve"> </w:t>
      </w:r>
      <w:r w:rsidR="00893273">
        <w:rPr>
          <w:sz w:val="24"/>
          <w:szCs w:val="24"/>
        </w:rPr>
        <w:t xml:space="preserve">Polska Sp. z o.o. </w:t>
      </w:r>
      <w:r>
        <w:rPr>
          <w:sz w:val="24"/>
          <w:szCs w:val="24"/>
        </w:rPr>
        <w:t>(zwanym dalej również: "Pozwany")</w:t>
      </w:r>
      <w:r w:rsidR="00893273">
        <w:rPr>
          <w:sz w:val="24"/>
          <w:szCs w:val="24"/>
        </w:rPr>
        <w:t xml:space="preserve"> oraz jej rozwiązania</w:t>
      </w:r>
      <w:r>
        <w:rPr>
          <w:sz w:val="24"/>
          <w:szCs w:val="24"/>
        </w:rPr>
        <w:t>.</w:t>
      </w:r>
    </w:p>
    <w:p w14:paraId="19D4751C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69D708B" w14:textId="3E0DA9DB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Strony zgodnie oświadczają, iż przed Sądem Rejonowym dla Warszawy-Żoliborza w Warszawie, VII Wydział Pracy i Ubezpieczeń Społecznych, toczy się pod sygn. akt: VII P 1193/24 sprawa z powództwa Agnieszki</w:t>
      </w:r>
      <w:r w:rsidR="00AF5D31">
        <w:rPr>
          <w:sz w:val="24"/>
          <w:szCs w:val="24"/>
        </w:rPr>
        <w:t xml:space="preserve"> </w:t>
      </w:r>
      <w:proofErr w:type="spellStart"/>
      <w:r w:rsidR="00AF5D31">
        <w:rPr>
          <w:sz w:val="24"/>
          <w:szCs w:val="24"/>
        </w:rPr>
        <w:t>Świstalnickiej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przeciwko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 w:rsidR="00AF5D31">
        <w:rPr>
          <w:sz w:val="24"/>
          <w:szCs w:val="24"/>
        </w:rPr>
        <w:t xml:space="preserve"> Polska Sp. z o.o.</w:t>
      </w:r>
      <w:r>
        <w:rPr>
          <w:color w:val="FF0000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o dopuszczenie do pracy oraz o zadośćuczynienia za rozstrój zdrowia doznany przez Powódkę w związku z </w:t>
      </w:r>
      <w:proofErr w:type="spellStart"/>
      <w:r>
        <w:rPr>
          <w:color w:val="000000"/>
          <w:sz w:val="24"/>
          <w:szCs w:val="24"/>
          <w:highlight w:val="white"/>
        </w:rPr>
        <w:t>mobbingiem</w:t>
      </w:r>
      <w:proofErr w:type="spellEnd"/>
      <w:r>
        <w:rPr>
          <w:color w:val="000000"/>
          <w:sz w:val="24"/>
          <w:szCs w:val="24"/>
          <w:highlight w:val="white"/>
        </w:rPr>
        <w:t>.</w:t>
      </w:r>
    </w:p>
    <w:p w14:paraId="60F32EE7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6C5B4CC6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Strony zawierają Ugodę celem polubownego zakończenia sporu, w szczególności w zakresie ust. 2  powyżej, a także zaspokojenia wszelkich roszczeń Stron z tytułu zakończenia stosunku pracy. </w:t>
      </w:r>
    </w:p>
    <w:p w14:paraId="059D479D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7DD0F2ED" w14:textId="2D3A1AD0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W ramach Ugody Strony postępowania zgodnie ustalił</w:t>
      </w:r>
      <w:r w:rsidR="00AF5D31">
        <w:rPr>
          <w:sz w:val="24"/>
          <w:szCs w:val="24"/>
        </w:rPr>
        <w:t>y</w:t>
      </w:r>
      <w:r>
        <w:rPr>
          <w:sz w:val="24"/>
          <w:szCs w:val="24"/>
        </w:rPr>
        <w:t xml:space="preserve">, co następuje: </w:t>
      </w:r>
    </w:p>
    <w:p w14:paraId="54046455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14:paraId="478A02FF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§ 2.</w:t>
      </w:r>
    </w:p>
    <w:p w14:paraId="14A1BC9E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1BCDB3EC" w14:textId="1AB02A59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FF00FF"/>
          <w:sz w:val="24"/>
          <w:szCs w:val="24"/>
        </w:rPr>
      </w:pPr>
      <w:r>
        <w:rPr>
          <w:sz w:val="24"/>
          <w:szCs w:val="24"/>
        </w:rPr>
        <w:t xml:space="preserve">1. Strony zgodnie </w:t>
      </w:r>
      <w:r w:rsidR="00AF5D31">
        <w:rPr>
          <w:sz w:val="24"/>
          <w:szCs w:val="24"/>
        </w:rPr>
        <w:t>potwierdzaj</w:t>
      </w:r>
      <w:r>
        <w:rPr>
          <w:sz w:val="24"/>
          <w:szCs w:val="24"/>
        </w:rPr>
        <w:t>ą, że Umow</w:t>
      </w:r>
      <w:r w:rsidR="00AF5D31">
        <w:rPr>
          <w:sz w:val="24"/>
          <w:szCs w:val="24"/>
        </w:rPr>
        <w:t>a</w:t>
      </w:r>
      <w:r>
        <w:rPr>
          <w:sz w:val="24"/>
          <w:szCs w:val="24"/>
        </w:rPr>
        <w:t xml:space="preserve"> o pracę zawart</w:t>
      </w:r>
      <w:r w:rsidR="00AF5D31">
        <w:rPr>
          <w:sz w:val="24"/>
          <w:szCs w:val="24"/>
        </w:rPr>
        <w:t>a</w:t>
      </w:r>
      <w:r>
        <w:rPr>
          <w:sz w:val="24"/>
          <w:szCs w:val="24"/>
        </w:rPr>
        <w:t xml:space="preserve"> pomiędzy Agnieszką</w:t>
      </w:r>
      <w:r w:rsidR="00AF5D31">
        <w:rPr>
          <w:sz w:val="24"/>
          <w:szCs w:val="24"/>
        </w:rPr>
        <w:t xml:space="preserve"> </w:t>
      </w:r>
      <w:proofErr w:type="spellStart"/>
      <w:r w:rsidR="00AF5D31">
        <w:rPr>
          <w:sz w:val="24"/>
          <w:szCs w:val="24"/>
        </w:rPr>
        <w:t>Świstalnicką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 w:rsidR="00AF5D31">
        <w:rPr>
          <w:sz w:val="24"/>
          <w:szCs w:val="24"/>
        </w:rPr>
        <w:t xml:space="preserve"> Polska Sp. z o.o.</w:t>
      </w:r>
      <w:r>
        <w:rPr>
          <w:sz w:val="24"/>
          <w:szCs w:val="24"/>
        </w:rPr>
        <w:t xml:space="preserve"> </w:t>
      </w:r>
      <w:r w:rsidR="009E575A">
        <w:rPr>
          <w:sz w:val="24"/>
          <w:szCs w:val="24"/>
        </w:rPr>
        <w:t>w</w:t>
      </w:r>
      <w:r>
        <w:rPr>
          <w:sz w:val="24"/>
          <w:szCs w:val="24"/>
        </w:rPr>
        <w:t xml:space="preserve"> dni</w:t>
      </w:r>
      <w:r w:rsidR="009E575A">
        <w:rPr>
          <w:sz w:val="24"/>
          <w:szCs w:val="24"/>
        </w:rPr>
        <w:t>u</w:t>
      </w:r>
      <w:r>
        <w:rPr>
          <w:sz w:val="24"/>
          <w:szCs w:val="24"/>
        </w:rPr>
        <w:t xml:space="preserve"> 1 czerwca 2022 roku, na czas nieokreślony (dalej jako: "Umowa o pracę" ) </w:t>
      </w:r>
      <w:r w:rsidR="009E575A">
        <w:rPr>
          <w:sz w:val="24"/>
          <w:szCs w:val="24"/>
        </w:rPr>
        <w:t xml:space="preserve">została skutecznie i prawidłowo rozwiązana z dniem </w:t>
      </w:r>
      <w:r>
        <w:rPr>
          <w:sz w:val="24"/>
          <w:szCs w:val="24"/>
        </w:rPr>
        <w:t>12 czerwca 2024 roku</w:t>
      </w:r>
      <w:r w:rsidR="009E575A">
        <w:rPr>
          <w:sz w:val="24"/>
          <w:szCs w:val="24"/>
        </w:rPr>
        <w:t xml:space="preserve"> za porozumieniem stron</w:t>
      </w:r>
      <w:r>
        <w:rPr>
          <w:sz w:val="24"/>
          <w:szCs w:val="24"/>
        </w:rPr>
        <w:t>.</w:t>
      </w:r>
    </w:p>
    <w:p w14:paraId="3D7C12E4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5BED8A78" w14:textId="37AE6EAF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 w:rsidR="009E575A">
        <w:rPr>
          <w:sz w:val="24"/>
          <w:szCs w:val="24"/>
        </w:rPr>
        <w:t xml:space="preserve"> Polska</w:t>
      </w:r>
      <w:r>
        <w:rPr>
          <w:sz w:val="24"/>
          <w:szCs w:val="24"/>
        </w:rPr>
        <w:t xml:space="preserve"> sp. z o.o.  wyraża żal i ubolewanie, że Agnieszka </w:t>
      </w:r>
      <w:proofErr w:type="spellStart"/>
      <w:r>
        <w:rPr>
          <w:sz w:val="24"/>
          <w:szCs w:val="24"/>
        </w:rPr>
        <w:t>Świstalnicka</w:t>
      </w:r>
      <w:proofErr w:type="spellEnd"/>
      <w:r>
        <w:rPr>
          <w:sz w:val="24"/>
          <w:szCs w:val="24"/>
        </w:rPr>
        <w:t xml:space="preserve"> nie była zadowolona z przebiegu zatrudnienia.</w:t>
      </w:r>
    </w:p>
    <w:p w14:paraId="55A160CF" w14:textId="77777777" w:rsidR="009E575A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7E8CBEB4" w14:textId="312E7498" w:rsidR="009E575A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Powódka potwierdza, że w związku z zatrudnieniem w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>
        <w:rPr>
          <w:sz w:val="24"/>
          <w:szCs w:val="24"/>
        </w:rPr>
        <w:t xml:space="preserve"> Polska Sp. z o.o. nie doznała rozstroju zdrowia.</w:t>
      </w:r>
    </w:p>
    <w:p w14:paraId="42E60F09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EDBA643" w14:textId="7A5CABB1" w:rsidR="00C35149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000000">
        <w:rPr>
          <w:sz w:val="24"/>
          <w:szCs w:val="24"/>
        </w:rPr>
        <w:t>. W terminie 5 dni od</w:t>
      </w:r>
      <w:r>
        <w:rPr>
          <w:sz w:val="24"/>
          <w:szCs w:val="24"/>
        </w:rPr>
        <w:t xml:space="preserve"> przekazania </w:t>
      </w:r>
      <w:proofErr w:type="spellStart"/>
      <w:r>
        <w:rPr>
          <w:sz w:val="24"/>
          <w:szCs w:val="24"/>
        </w:rPr>
        <w:t>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</w:t>
      </w:r>
      <w:proofErr w:type="spellEnd"/>
      <w:r>
        <w:rPr>
          <w:sz w:val="24"/>
          <w:szCs w:val="24"/>
        </w:rPr>
        <w:t xml:space="preserve"> Polska Sp. z o.o. przez Agnieszkę </w:t>
      </w:r>
      <w:proofErr w:type="spellStart"/>
      <w:r>
        <w:rPr>
          <w:sz w:val="24"/>
          <w:szCs w:val="24"/>
        </w:rPr>
        <w:t>Świstalnicką</w:t>
      </w:r>
      <w:proofErr w:type="spellEnd"/>
      <w:r>
        <w:rPr>
          <w:sz w:val="24"/>
          <w:szCs w:val="24"/>
        </w:rPr>
        <w:t xml:space="preserve"> lub jej pełnomocnika </w:t>
      </w:r>
      <w:r w:rsidR="00000000">
        <w:rPr>
          <w:sz w:val="24"/>
          <w:szCs w:val="24"/>
        </w:rPr>
        <w:t xml:space="preserve"> uprawomocni</w:t>
      </w:r>
      <w:r>
        <w:rPr>
          <w:sz w:val="24"/>
          <w:szCs w:val="24"/>
        </w:rPr>
        <w:t>onego</w:t>
      </w:r>
      <w:r w:rsidR="00000000">
        <w:rPr>
          <w:sz w:val="24"/>
          <w:szCs w:val="24"/>
        </w:rPr>
        <w:t xml:space="preserve"> postanowienia Sądu Rejonowego dla Warszawy-Żoliborza w Warszawie, VII Wydział Pracy i Ubezpieczeń Społecznych, o umorzeniu postępowania w sprawie o sygn. akt: VII P 1193/24, Pozwany zobowiązuje się wypłacić Pow</w:t>
      </w:r>
      <w:r>
        <w:rPr>
          <w:sz w:val="24"/>
          <w:szCs w:val="24"/>
        </w:rPr>
        <w:t>ódce</w:t>
      </w:r>
      <w:r w:rsidR="00000000">
        <w:rPr>
          <w:sz w:val="24"/>
          <w:szCs w:val="24"/>
        </w:rPr>
        <w:t>, na rachunek bankowy nr 35 1050 1924 1000 0022 6445 8288, odszkodowanie w kwocie brutto 25.000.00 zł (słownie: dwadzieścia pięć tysięcy złotych).</w:t>
      </w:r>
    </w:p>
    <w:p w14:paraId="1B861196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15D78A5" w14:textId="4B4F7221" w:rsidR="00C35149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00000">
        <w:rPr>
          <w:sz w:val="24"/>
          <w:szCs w:val="24"/>
        </w:rPr>
        <w:t>. Koszty postępowania przed Sądem Rejonowym dla Warszawy Żoliborza w Warszawie VII Wydział Pracy i Ubezpieczeń Społecznych sygn. akt VII P 1193/24 znoszą się wzajemnie. Koszty postępowania mediacyjnego każda ze Stron pokrywa we własnym zakresie.</w:t>
      </w:r>
    </w:p>
    <w:p w14:paraId="79E9FA8D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203DDE4C" w14:textId="6CACCA90" w:rsidR="00C35149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00000">
        <w:rPr>
          <w:sz w:val="24"/>
          <w:szCs w:val="24"/>
        </w:rPr>
        <w:t>. Ugoda wyczerpuje wszelkie wzajemne roszczenia Stron z tytułu</w:t>
      </w:r>
      <w:r>
        <w:rPr>
          <w:sz w:val="24"/>
          <w:szCs w:val="24"/>
        </w:rPr>
        <w:t xml:space="preserve"> zatrudnienia i</w:t>
      </w:r>
      <w:r w:rsidR="00000000">
        <w:rPr>
          <w:sz w:val="24"/>
          <w:szCs w:val="24"/>
        </w:rPr>
        <w:t xml:space="preserve"> rozwiązania Umowy o pracę. Strony oświadczają, że nie istnieją pomiędzy nimi żadne inne wzajemne roszczenia z innych tytułów, celem jest zakończenie wszelkich sporów, które powstały pomiędzy nimi lub mogłyby powstać w przyszłości. </w:t>
      </w:r>
    </w:p>
    <w:p w14:paraId="0085DE5C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2AB00D3F" w14:textId="5716C331" w:rsidR="00C35149" w:rsidRDefault="009E57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000000">
        <w:rPr>
          <w:sz w:val="24"/>
          <w:szCs w:val="24"/>
        </w:rPr>
        <w:t>. Ugoda ma charakter poufny. Powódka zobowiązuje się do</w:t>
      </w:r>
      <w:r>
        <w:rPr>
          <w:sz w:val="24"/>
          <w:szCs w:val="24"/>
        </w:rPr>
        <w:t xml:space="preserve"> zachowania faktu zawarcia ugody, jak i jej treści w tajemnicy, do</w:t>
      </w:r>
      <w:r w:rsidR="00000000">
        <w:rPr>
          <w:sz w:val="24"/>
          <w:szCs w:val="24"/>
        </w:rPr>
        <w:t xml:space="preserve"> nieujawniania treści</w:t>
      </w:r>
      <w:r>
        <w:rPr>
          <w:sz w:val="24"/>
          <w:szCs w:val="24"/>
        </w:rPr>
        <w:t xml:space="preserve"> ugody</w:t>
      </w:r>
      <w:r w:rsidR="00000000">
        <w:rPr>
          <w:sz w:val="24"/>
          <w:szCs w:val="24"/>
        </w:rPr>
        <w:t xml:space="preserve"> os</w:t>
      </w:r>
      <w:r w:rsidR="004D5ED0">
        <w:rPr>
          <w:sz w:val="24"/>
          <w:szCs w:val="24"/>
        </w:rPr>
        <w:t>obom</w:t>
      </w:r>
      <w:r w:rsidR="00000000">
        <w:rPr>
          <w:sz w:val="24"/>
          <w:szCs w:val="24"/>
        </w:rPr>
        <w:t xml:space="preserve"> trzeci</w:t>
      </w:r>
      <w:r w:rsidR="004D5ED0">
        <w:rPr>
          <w:sz w:val="24"/>
          <w:szCs w:val="24"/>
        </w:rPr>
        <w:t>m</w:t>
      </w:r>
      <w:r w:rsidR="00000000">
        <w:rPr>
          <w:sz w:val="24"/>
          <w:szCs w:val="24"/>
        </w:rPr>
        <w:t>, poza osobami i jednostkami do tego uprawnionymi na podstawie odrębnych przepisów prawa powszechnie obowiązującego,</w:t>
      </w:r>
      <w:r w:rsidR="004D5ED0">
        <w:rPr>
          <w:sz w:val="24"/>
          <w:szCs w:val="24"/>
        </w:rPr>
        <w:t xml:space="preserve"> o ile nie uzyska zgody</w:t>
      </w:r>
      <w:r w:rsidR="00000000">
        <w:rPr>
          <w:sz w:val="24"/>
          <w:szCs w:val="24"/>
        </w:rPr>
        <w:t xml:space="preserve"> drugiej strony wyrażonej na piśmie pod rygorem nieważności, z tym zastrzeżeniem, że Powódka nie ponosi odpowiedzialności za działania osób trzecich. W przypadku naruszenia przez Powódkę tego zobowiązania Powódka zapłaci Pozwanemu karę umowną w wysokości 10.000 zł (słownie: dziesięć tysięcy złotych).</w:t>
      </w:r>
    </w:p>
    <w:p w14:paraId="3EF8E89A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6E00428F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Strony oświadczają, iż w przypadku, gdy którekolwiek z postanowień niniejszej Ugody, z mocy prawa lub prawomocnego orzeczenia Sądu, zostaną uznane za nieważne lub nieskuteczne, pozostałe postanowienia niniejszej Ugody zachowują pełną moc i skuteczność..</w:t>
      </w:r>
    </w:p>
    <w:p w14:paraId="1B064B9B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5B8F4343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9. Strony postępowania mediacyjnego zgodnie oświadczają, że Ugoda jest dla nich zrozumiała i nie wnoszą do niej żadnych zastrzeżeń.</w:t>
      </w:r>
    </w:p>
    <w:p w14:paraId="221445E5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7ECA32E3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§ 3</w:t>
      </w:r>
    </w:p>
    <w:p w14:paraId="2E0F205B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1559207F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1.W sprawach nieuregulowanych niniejszą Ugodą zastosowanie mają przepisy kodeksu pracy i kodeksu cywilnego.</w:t>
      </w:r>
    </w:p>
    <w:p w14:paraId="17406F06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Wszelkie zmiany Ugody wymagają zachowania formy pisemnej pod rygorem nieważności.</w:t>
      </w:r>
    </w:p>
    <w:p w14:paraId="1DEFE637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Ugodę sporządzono czterech jednobrzmiących egzemplarzach, po jednym dla każdej ze Stron, jeden dla Sądu i jeden dla Polskiego Centrum Mediacji.</w:t>
      </w:r>
    </w:p>
    <w:p w14:paraId="175F85D4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469DD22F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2F952972" w14:textId="77777777" w:rsidR="00C35149" w:rsidRDefault="00C35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863C220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61AF294" w14:textId="77777777" w:rsidR="00C351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Powód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Pozwany</w:t>
      </w:r>
    </w:p>
    <w:p w14:paraId="02D9175F" w14:textId="77777777" w:rsidR="00C35149" w:rsidRDefault="00C351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sectPr w:rsidR="00C35149">
      <w:headerReference w:type="default" r:id="rId6"/>
      <w:footerReference w:type="default" r:id="rId7"/>
      <w:pgSz w:w="11906" w:h="16838"/>
      <w:pgMar w:top="1417" w:right="1417" w:bottom="1417" w:left="1417" w:header="850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DE70F" w14:textId="77777777" w:rsidR="00A0140C" w:rsidRDefault="00A0140C">
      <w:r>
        <w:separator/>
      </w:r>
    </w:p>
  </w:endnote>
  <w:endnote w:type="continuationSeparator" w:id="0">
    <w:p w14:paraId="7082DE29" w14:textId="77777777" w:rsidR="00A0140C" w:rsidRDefault="00A0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11FF47-AEFB-4C51-8A9A-392D297A184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69920176-707D-449D-A85A-11F6BF9832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E4B938-D8A7-418C-AE3A-D75948E10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0E3CA" w14:textId="77777777" w:rsidR="00C35149" w:rsidRDefault="00C3514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"/>
      <w:tblW w:w="10138" w:type="dxa"/>
      <w:tblInd w:w="0" w:type="dxa"/>
      <w:tblLayout w:type="fixed"/>
      <w:tblLook w:val="0000" w:firstRow="0" w:lastRow="0" w:firstColumn="0" w:lastColumn="0" w:noHBand="0" w:noVBand="0"/>
    </w:tblPr>
    <w:tblGrid>
      <w:gridCol w:w="8810"/>
      <w:gridCol w:w="1328"/>
    </w:tblGrid>
    <w:tr w:rsidR="00C35149" w14:paraId="594FEF76" w14:textId="77777777">
      <w:tc>
        <w:tcPr>
          <w:tcW w:w="8810" w:type="dxa"/>
        </w:tcPr>
        <w:p w14:paraId="026F8119" w14:textId="77777777" w:rsidR="00C35149" w:rsidRDefault="00C3514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  <w:tc>
        <w:tcPr>
          <w:tcW w:w="1328" w:type="dxa"/>
        </w:tcPr>
        <w:p w14:paraId="0AB83EDA" w14:textId="77777777" w:rsidR="00C35149" w:rsidRDefault="00C3514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Calibri" w:eastAsia="Calibri" w:hAnsi="Calibri" w:cs="Calibri"/>
              <w:color w:val="000000"/>
            </w:rPr>
          </w:pPr>
        </w:p>
      </w:tc>
    </w:tr>
    <w:tr w:rsidR="00C35149" w14:paraId="14BB4B68" w14:textId="77777777">
      <w:trPr>
        <w:trHeight w:val="422"/>
      </w:trPr>
      <w:tc>
        <w:tcPr>
          <w:tcW w:w="8810" w:type="dxa"/>
        </w:tcPr>
        <w:p w14:paraId="6AA27086" w14:textId="77777777" w:rsidR="00C3514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7D231ACA" wp14:editId="46C7BF61">
                <wp:extent cx="5457190" cy="248285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190" cy="2482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28" w:type="dxa"/>
        </w:tcPr>
        <w:p w14:paraId="74C3C075" w14:textId="77777777" w:rsidR="00C3514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</w:rPr>
            <w:t xml:space="preserve">Strona </w:t>
          </w:r>
          <w:r>
            <w:rPr>
              <w:rFonts w:ascii="Calibri" w:eastAsia="Calibri" w:hAnsi="Calibri" w:cs="Calibri"/>
              <w:color w:val="000000"/>
            </w:rPr>
            <w:fldChar w:fldCharType="begin"/>
          </w:r>
          <w:r>
            <w:rPr>
              <w:rFonts w:ascii="Calibri" w:eastAsia="Calibri" w:hAnsi="Calibri" w:cs="Calibri"/>
              <w:color w:val="000000"/>
            </w:rPr>
            <w:instrText>PAGE</w:instrText>
          </w:r>
          <w:r>
            <w:rPr>
              <w:rFonts w:ascii="Calibri" w:eastAsia="Calibri" w:hAnsi="Calibri" w:cs="Calibri"/>
              <w:color w:val="000000"/>
            </w:rPr>
            <w:fldChar w:fldCharType="separate"/>
          </w:r>
          <w:r w:rsidR="00893273">
            <w:rPr>
              <w:rFonts w:ascii="Calibri" w:eastAsia="Calibri" w:hAnsi="Calibri" w:cs="Calibri"/>
              <w:noProof/>
              <w:color w:val="000000"/>
            </w:rPr>
            <w:t>1</w:t>
          </w:r>
          <w:r>
            <w:rPr>
              <w:rFonts w:ascii="Calibri" w:eastAsia="Calibri" w:hAnsi="Calibri" w:cs="Calibri"/>
              <w:color w:val="000000"/>
            </w:rPr>
            <w:fldChar w:fldCharType="end"/>
          </w:r>
        </w:p>
      </w:tc>
    </w:tr>
  </w:tbl>
  <w:p w14:paraId="704894D8" w14:textId="77777777" w:rsidR="00C35149" w:rsidRDefault="00C3514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5DD54" w14:textId="77777777" w:rsidR="00A0140C" w:rsidRDefault="00A0140C">
      <w:r>
        <w:separator/>
      </w:r>
    </w:p>
  </w:footnote>
  <w:footnote w:type="continuationSeparator" w:id="0">
    <w:p w14:paraId="79A48567" w14:textId="77777777" w:rsidR="00A0140C" w:rsidRDefault="00A01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BEB61" w14:textId="77777777" w:rsidR="00C3514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 Narrow" w:eastAsia="Arial Narrow" w:hAnsi="Arial Narrow" w:cs="Arial Narrow"/>
        <w:color w:val="000000"/>
        <w:sz w:val="23"/>
        <w:szCs w:val="23"/>
      </w:rPr>
    </w:pPr>
    <w:r>
      <w:rPr>
        <w:rFonts w:ascii="Arial" w:eastAsia="Arial" w:hAnsi="Arial" w:cs="Arial"/>
        <w:color w:val="000000"/>
        <w:sz w:val="23"/>
        <w:szCs w:val="23"/>
      </w:rPr>
      <w:t xml:space="preserve">Polskie Centrum Mediacji I Oddział im. dr Janiny </w:t>
    </w:r>
    <w:proofErr w:type="spellStart"/>
    <w:r>
      <w:rPr>
        <w:rFonts w:ascii="Arial" w:eastAsia="Arial" w:hAnsi="Arial" w:cs="Arial"/>
        <w:color w:val="000000"/>
        <w:sz w:val="23"/>
        <w:szCs w:val="23"/>
      </w:rPr>
      <w:t>Waluk</w:t>
    </w:r>
    <w:proofErr w:type="spellEnd"/>
    <w:r>
      <w:rPr>
        <w:rFonts w:ascii="Arial" w:eastAsia="Arial" w:hAnsi="Arial" w:cs="Arial"/>
        <w:color w:val="000000"/>
        <w:sz w:val="23"/>
        <w:szCs w:val="23"/>
      </w:rPr>
      <w:t xml:space="preserve"> w Warszawie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28BD6B2" wp14:editId="09B8445B">
          <wp:simplePos x="0" y="0"/>
          <wp:positionH relativeFrom="column">
            <wp:posOffset>5288915</wp:posOffset>
          </wp:positionH>
          <wp:positionV relativeFrom="paragraph">
            <wp:posOffset>0</wp:posOffset>
          </wp:positionV>
          <wp:extent cx="829310" cy="829310"/>
          <wp:effectExtent l="0" t="0" r="0" b="0"/>
          <wp:wrapTopAndBottom distT="0" dist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1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419498" w14:textId="77777777" w:rsidR="00C3514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 Narrow" w:eastAsia="Arial Narrow" w:hAnsi="Arial Narrow" w:cs="Arial Narrow"/>
        <w:color w:val="000000"/>
        <w:sz w:val="23"/>
        <w:szCs w:val="23"/>
      </w:rPr>
    </w:pPr>
    <w:r>
      <w:rPr>
        <w:rFonts w:ascii="Arial Narrow" w:eastAsia="Arial Narrow" w:hAnsi="Arial Narrow" w:cs="Arial Narrow"/>
        <w:color w:val="000000"/>
        <w:sz w:val="23"/>
        <w:szCs w:val="23"/>
      </w:rPr>
      <w:t>ul. Jagiellońska 58 lok. 122, 03-468 Warszawa</w:t>
    </w:r>
  </w:p>
  <w:p w14:paraId="7CEE796F" w14:textId="77777777" w:rsidR="00C3514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 Narrow" w:eastAsia="Arial Narrow" w:hAnsi="Arial Narrow" w:cs="Arial Narrow"/>
        <w:color w:val="000000"/>
        <w:sz w:val="23"/>
        <w:szCs w:val="23"/>
      </w:rPr>
    </w:pPr>
    <w:r>
      <w:rPr>
        <w:rFonts w:ascii="Arial Narrow" w:eastAsia="Arial Narrow" w:hAnsi="Arial Narrow" w:cs="Arial Narrow"/>
        <w:color w:val="000000"/>
        <w:sz w:val="23"/>
        <w:szCs w:val="23"/>
      </w:rPr>
      <w:t xml:space="preserve">tel. 22 826 06 63, </w:t>
    </w:r>
    <w:hyperlink r:id="rId2">
      <w:r>
        <w:rPr>
          <w:rFonts w:ascii="Arial Narrow" w:eastAsia="Arial Narrow" w:hAnsi="Arial Narrow" w:cs="Arial Narrow"/>
          <w:color w:val="0000FF"/>
          <w:sz w:val="23"/>
          <w:szCs w:val="23"/>
          <w:u w:val="single"/>
        </w:rPr>
        <w:t>pcmwarszawa@mediator.org.pl</w:t>
      </w:r>
    </w:hyperlink>
  </w:p>
  <w:p w14:paraId="63B59EF1" w14:textId="77777777" w:rsidR="00C3514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>
      <w:rPr>
        <w:rFonts w:ascii="Arial Narrow" w:eastAsia="Arial Narrow" w:hAnsi="Arial Narrow" w:cs="Arial Narrow"/>
        <w:color w:val="000000"/>
        <w:sz w:val="23"/>
        <w:szCs w:val="23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149"/>
    <w:rsid w:val="004D5ED0"/>
    <w:rsid w:val="008824C2"/>
    <w:rsid w:val="00893273"/>
    <w:rsid w:val="009E575A"/>
    <w:rsid w:val="00A0140C"/>
    <w:rsid w:val="00AF5D31"/>
    <w:rsid w:val="00C3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5426"/>
  <w15:docId w15:val="{C6B05DA5-DD29-496F-8566-A5D33D9E7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1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cmwarszawa@mediator.org.p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656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Zacharewicz</cp:lastModifiedBy>
  <cp:revision>3</cp:revision>
  <dcterms:created xsi:type="dcterms:W3CDTF">2025-05-12T10:29:00Z</dcterms:created>
  <dcterms:modified xsi:type="dcterms:W3CDTF">2025-05-12T11:03:00Z</dcterms:modified>
</cp:coreProperties>
</file>